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tblLook w:val="04A0" w:firstRow="1" w:lastRow="0" w:firstColumn="1" w:lastColumn="0" w:noHBand="0" w:noVBand="1"/>
      </w:tblPr>
      <w:tblGrid>
        <w:gridCol w:w="4490"/>
        <w:gridCol w:w="925"/>
        <w:gridCol w:w="4836"/>
      </w:tblGrid>
      <w:tr w:rsidR="005D5DFB" w:rsidTr="009034FB">
        <w:trPr>
          <w:trHeight w:val="1992"/>
        </w:trPr>
        <w:tc>
          <w:tcPr>
            <w:tcW w:w="2190" w:type="pct"/>
          </w:tcPr>
          <w:p w:rsidR="005D5DFB" w:rsidRDefault="005D5DFB" w:rsidP="009034FB">
            <w:pPr>
              <w:rPr>
                <w:caps/>
              </w:rPr>
            </w:pPr>
            <w:r>
              <w:rPr>
                <w:b/>
                <w:caps/>
              </w:rPr>
              <w:t xml:space="preserve">               ПРИНЯТО</w:t>
            </w:r>
          </w:p>
          <w:p w:rsidR="005D5DFB" w:rsidRDefault="005D5DFB" w:rsidP="009034FB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 педагогическом совете </w:t>
            </w:r>
          </w:p>
          <w:p w:rsidR="005D5DFB" w:rsidRDefault="005D5DFB" w:rsidP="009034FB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МБОУ «СОШ п. Молодежный» </w:t>
            </w:r>
          </w:p>
          <w:p w:rsidR="005D5DFB" w:rsidRDefault="005D5DFB" w:rsidP="009034F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D5DFB" w:rsidRDefault="005D5DFB" w:rsidP="009034FB">
            <w:r>
              <w:t xml:space="preserve">Протокол 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5D5DFB" w:rsidRDefault="005D5DFB" w:rsidP="009034FB">
            <w:r>
              <w:t>« 30»       августа     2014  г.</w:t>
            </w:r>
          </w:p>
        </w:tc>
        <w:tc>
          <w:tcPr>
            <w:tcW w:w="451" w:type="pct"/>
          </w:tcPr>
          <w:p w:rsidR="005D5DFB" w:rsidRDefault="005D5DFB" w:rsidP="009034FB">
            <w:pPr>
              <w:jc w:val="right"/>
              <w:rPr>
                <w:b/>
                <w:caps/>
              </w:rPr>
            </w:pPr>
          </w:p>
          <w:p w:rsidR="005D5DFB" w:rsidRDefault="005D5DFB" w:rsidP="009034FB">
            <w:pPr>
              <w:jc w:val="right"/>
            </w:pPr>
          </w:p>
          <w:p w:rsidR="005D5DFB" w:rsidRDefault="005D5DFB" w:rsidP="009034FB">
            <w:pPr>
              <w:jc w:val="right"/>
            </w:pPr>
          </w:p>
          <w:p w:rsidR="005D5DFB" w:rsidRDefault="005D5DFB" w:rsidP="009034FB">
            <w:pPr>
              <w:jc w:val="right"/>
            </w:pPr>
          </w:p>
          <w:p w:rsidR="005D5DFB" w:rsidRDefault="005D5DFB" w:rsidP="009034FB">
            <w:pPr>
              <w:jc w:val="right"/>
              <w:rPr>
                <w:vertAlign w:val="superscript"/>
              </w:rPr>
            </w:pPr>
          </w:p>
          <w:p w:rsidR="005D5DFB" w:rsidRDefault="005D5DFB" w:rsidP="009034FB">
            <w:pPr>
              <w:jc w:val="right"/>
            </w:pPr>
          </w:p>
          <w:p w:rsidR="005D5DFB" w:rsidRDefault="005D5DFB" w:rsidP="009034FB">
            <w:pPr>
              <w:jc w:val="right"/>
            </w:pPr>
          </w:p>
          <w:p w:rsidR="005D5DFB" w:rsidRDefault="005D5DFB" w:rsidP="009034FB">
            <w:pPr>
              <w:jc w:val="both"/>
            </w:pPr>
            <w:r>
              <w:t xml:space="preserve"> </w:t>
            </w:r>
          </w:p>
        </w:tc>
        <w:tc>
          <w:tcPr>
            <w:tcW w:w="2359" w:type="pct"/>
          </w:tcPr>
          <w:p w:rsidR="005D5DFB" w:rsidRDefault="005D5DFB" w:rsidP="009034FB">
            <w:pPr>
              <w:jc w:val="center"/>
            </w:pPr>
            <w:r>
              <w:rPr>
                <w:b/>
                <w:caps/>
              </w:rPr>
              <w:t>Утверждаю</w:t>
            </w:r>
          </w:p>
          <w:p w:rsidR="005D5DFB" w:rsidRDefault="005D5DFB" w:rsidP="009034FB">
            <w:pPr>
              <w:jc w:val="both"/>
            </w:pPr>
            <w:r>
              <w:t xml:space="preserve">Директор МБОУ «СОШ п. Молодежный»  </w:t>
            </w:r>
          </w:p>
          <w:p w:rsidR="005D5DFB" w:rsidRDefault="005D5DFB" w:rsidP="009034FB">
            <w:pPr>
              <w:jc w:val="both"/>
            </w:pPr>
          </w:p>
          <w:p w:rsidR="005D5DFB" w:rsidRDefault="005D5DFB" w:rsidP="009034FB">
            <w:pPr>
              <w:jc w:val="both"/>
            </w:pPr>
            <w:r>
              <w:t xml:space="preserve">_______________________  Ю.В. Давыдов </w:t>
            </w:r>
          </w:p>
          <w:p w:rsidR="005D5DFB" w:rsidRDefault="005D5DFB" w:rsidP="009034FB">
            <w:pPr>
              <w:jc w:val="both"/>
            </w:pPr>
            <w:r>
              <w:rPr>
                <w:vertAlign w:val="superscript"/>
              </w:rPr>
              <w:t xml:space="preserve">                             личная подпись</w:t>
            </w:r>
          </w:p>
          <w:p w:rsidR="005D5DFB" w:rsidRDefault="005D5DFB" w:rsidP="009034FB">
            <w:pPr>
              <w:jc w:val="both"/>
            </w:pPr>
            <w:r>
              <w:t xml:space="preserve">Приказ   №     77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5D5DFB" w:rsidRDefault="005D5DFB" w:rsidP="009034FB">
            <w:pPr>
              <w:jc w:val="both"/>
            </w:pPr>
            <w:r>
              <w:t>« 30 »     августа      2014  г.</w:t>
            </w:r>
          </w:p>
          <w:p w:rsidR="005D5DFB" w:rsidRDefault="005D5DFB" w:rsidP="009034FB">
            <w:pPr>
              <w:jc w:val="both"/>
            </w:pPr>
          </w:p>
        </w:tc>
      </w:tr>
    </w:tbl>
    <w:p w:rsidR="005D5DFB" w:rsidRDefault="005D5DFB"/>
    <w:p w:rsidR="005D5DFB" w:rsidRDefault="005D5DFB" w:rsidP="005D5DFB">
      <w:pPr>
        <w:jc w:val="center"/>
        <w:rPr>
          <w:b/>
        </w:rPr>
      </w:pPr>
      <w:r w:rsidRPr="005D5DFB">
        <w:rPr>
          <w:b/>
        </w:rPr>
        <w:t xml:space="preserve">Положение </w:t>
      </w:r>
    </w:p>
    <w:p w:rsidR="005D5DFB" w:rsidRDefault="005D5DFB" w:rsidP="005D5DFB">
      <w:pPr>
        <w:jc w:val="center"/>
        <w:rPr>
          <w:b/>
        </w:rPr>
      </w:pPr>
      <w:r w:rsidRPr="005D5DFB">
        <w:rPr>
          <w:b/>
        </w:rPr>
        <w:t xml:space="preserve">о проведении государственной итоговой аттестации </w:t>
      </w:r>
    </w:p>
    <w:p w:rsidR="005D5DFB" w:rsidRDefault="005D5DFB" w:rsidP="005D5DFB">
      <w:pPr>
        <w:jc w:val="center"/>
        <w:rPr>
          <w:b/>
        </w:rPr>
      </w:pPr>
      <w:r w:rsidRPr="005D5DFB">
        <w:rPr>
          <w:b/>
        </w:rPr>
        <w:t xml:space="preserve">по образовательным программам </w:t>
      </w:r>
    </w:p>
    <w:p w:rsidR="005D5DFB" w:rsidRDefault="005D5DFB" w:rsidP="005D5DFB">
      <w:pPr>
        <w:jc w:val="center"/>
        <w:rPr>
          <w:b/>
        </w:rPr>
      </w:pPr>
      <w:r w:rsidRPr="005D5DFB">
        <w:rPr>
          <w:b/>
        </w:rPr>
        <w:t>среднего общего образования.</w:t>
      </w:r>
    </w:p>
    <w:p w:rsidR="005D5DFB" w:rsidRDefault="005D5DFB" w:rsidP="005D5DFB">
      <w:pPr>
        <w:jc w:val="center"/>
        <w:rPr>
          <w:b/>
        </w:rPr>
      </w:pPr>
    </w:p>
    <w:p w:rsidR="005D5DFB" w:rsidRDefault="005D5DFB" w:rsidP="005D5DFB">
      <w:pPr>
        <w:jc w:val="center"/>
        <w:rPr>
          <w:b/>
        </w:rPr>
      </w:pPr>
    </w:p>
    <w:p w:rsidR="005D5DFB" w:rsidRPr="005D5DFB" w:rsidRDefault="005D5DFB" w:rsidP="005D5DFB">
      <w:pPr>
        <w:jc w:val="center"/>
        <w:rPr>
          <w:b/>
        </w:rPr>
      </w:pPr>
    </w:p>
    <w:p w:rsid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I.ОБЩИЕ ПОЛОЖЕНИЯ </w:t>
      </w:r>
    </w:p>
    <w:p w:rsidR="005D5DFB" w:rsidRPr="005D5DFB" w:rsidRDefault="005D5DFB" w:rsidP="005D5DFB">
      <w:pPr>
        <w:ind w:firstLine="567"/>
        <w:jc w:val="both"/>
        <w:rPr>
          <w:b/>
        </w:rPr>
      </w:pPr>
    </w:p>
    <w:p w:rsidR="005D5DFB" w:rsidRDefault="005D5DFB" w:rsidP="005D5DFB">
      <w:pPr>
        <w:ind w:firstLine="567"/>
        <w:jc w:val="both"/>
      </w:pPr>
      <w:r w:rsidRPr="005D5DFB">
        <w:t xml:space="preserve">1.1.Настоящее Положение о государственной итоговой аттестации по образовательным программам среднего общего образования </w:t>
      </w:r>
      <w:proofErr w:type="gramStart"/>
      <w:r w:rsidRPr="005D5DFB">
        <w:t xml:space="preserve">( </w:t>
      </w:r>
      <w:proofErr w:type="gramEnd"/>
      <w:r w:rsidRPr="005D5DFB">
        <w:t>далее – Положение) составлено в соответствии с: частью 5 и пунктом 1 части 13 статьи 59 Федерального закона от 29 декабря 2012 г. № 273-ФЗ «Об образовании в Российской Федерации», Уставом общеобразовательного учреждения; Приказом Министерства образования и науки Российской Федерации от 26 декабря 2013г.</w:t>
      </w:r>
      <w:r>
        <w:t xml:space="preserve"> </w:t>
      </w:r>
      <w:r w:rsidRPr="005D5DFB">
        <w:t xml:space="preserve">№ 1400 « Об утверждении Порядка проведения государственной итоговой аттестации по образовательным программам среднего общего образования»; Уставом </w:t>
      </w:r>
      <w:r>
        <w:t>МБОУ СОШ п. Молодежный».</w:t>
      </w:r>
    </w:p>
    <w:p w:rsidR="005D5DFB" w:rsidRDefault="005D5DFB" w:rsidP="005D5DFB">
      <w:pPr>
        <w:ind w:firstLine="567"/>
        <w:jc w:val="both"/>
      </w:pPr>
      <w:proofErr w:type="gramStart"/>
      <w:r w:rsidRPr="005D5DFB">
        <w:t>1.2.Положение о порядке проведения государственной итоговой аттестации по образовательным программам среднего общего образования определяет формы проведения государственной итоговой аттестации по образовательным программам среднего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</w:t>
      </w:r>
      <w:proofErr w:type="gramEnd"/>
      <w:r w:rsidRPr="005D5DFB">
        <w:t xml:space="preserve"> и рассмотрения апелляций, изменения и (или) аннулирования результатов ГИА. </w:t>
      </w:r>
    </w:p>
    <w:p w:rsidR="005D5DFB" w:rsidRDefault="005D5DFB" w:rsidP="005D5DFB">
      <w:pPr>
        <w:ind w:firstLine="567"/>
        <w:jc w:val="both"/>
      </w:pPr>
    </w:p>
    <w:p w:rsidR="005D5DFB" w:rsidRDefault="005D5DFB" w:rsidP="005D5DFB">
      <w:pPr>
        <w:ind w:firstLine="567"/>
      </w:pPr>
      <w:r w:rsidRPr="005D5DFB">
        <w:rPr>
          <w:b/>
        </w:rPr>
        <w:t>II .ОРГАНИЗАЦИЯ ГОСУДАРСТВЕННОЙ ИТОГОВОЙ АТТЕСТАЦИИ</w:t>
      </w:r>
      <w:r w:rsidRPr="005D5DFB">
        <w:t xml:space="preserve"> </w:t>
      </w:r>
    </w:p>
    <w:p w:rsidR="005D5DFB" w:rsidRDefault="005D5DFB" w:rsidP="005D5DFB">
      <w:pPr>
        <w:ind w:firstLine="567"/>
        <w:jc w:val="both"/>
      </w:pPr>
      <w:r w:rsidRPr="005D5DFB">
        <w:t>2.1.</w:t>
      </w:r>
      <w:r>
        <w:t xml:space="preserve"> </w:t>
      </w:r>
      <w:proofErr w:type="gramStart"/>
      <w:r w:rsidRPr="005D5DFB">
        <w:t>Государственная</w:t>
      </w:r>
      <w:proofErr w:type="gramEnd"/>
      <w:r w:rsidRPr="005D5DFB">
        <w:t xml:space="preserve"> итоговая аттестации по образовательным программам среднего общего образования (далее – ГИА), завершающая освоение имеющих государственную аккредитацию основных образовательных программ среднего общего образования, является обязательной. </w:t>
      </w:r>
    </w:p>
    <w:p w:rsidR="005D5DFB" w:rsidRDefault="005D5DFB" w:rsidP="005D5DFB">
      <w:pPr>
        <w:ind w:firstLine="567"/>
        <w:jc w:val="both"/>
      </w:pPr>
      <w:r w:rsidRPr="005D5DFB">
        <w:t>2.2.</w:t>
      </w:r>
      <w:r>
        <w:t xml:space="preserve"> </w:t>
      </w:r>
      <w:r w:rsidRPr="005D5DFB">
        <w:t xml:space="preserve">ГИА проводится по русскому языку и математике (далее – обязательные учебные предметы). </w:t>
      </w:r>
      <w:proofErr w:type="gramStart"/>
      <w:r w:rsidRPr="005D5DFB">
        <w:t xml:space="preserve">Экзамены по другим учебным предметам – литературе, физике, химии, биологии, географии, истории, обществознанию, иностранному языку (английский) – учащиеся сдают на добровольной основе по своему выбору. </w:t>
      </w:r>
      <w:proofErr w:type="gramEnd"/>
    </w:p>
    <w:p w:rsidR="005D5DFB" w:rsidRDefault="005D5DFB" w:rsidP="005D5DFB">
      <w:pPr>
        <w:ind w:firstLine="567"/>
        <w:jc w:val="both"/>
      </w:pPr>
      <w:r w:rsidRPr="005D5DFB">
        <w:t>2.3.</w:t>
      </w:r>
      <w:r>
        <w:t xml:space="preserve"> </w:t>
      </w:r>
      <w:r w:rsidRPr="005D5DFB">
        <w:t xml:space="preserve">ГИА проводится государственными экзаменационными комиссиями (далее – ГЭК) в целях определения соответствия результатов освоения учащимися основных образовательных программ соответствующим требованиям федерального государственного образовательного стандарта. </w:t>
      </w: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lastRenderedPageBreak/>
        <w:t xml:space="preserve">III.ФОРМЫ ПРОВЕДЕНИЯ ГИА </w:t>
      </w:r>
    </w:p>
    <w:p w:rsidR="005D5DFB" w:rsidRDefault="005D5DFB" w:rsidP="005D5DFB">
      <w:pPr>
        <w:ind w:firstLine="567"/>
        <w:jc w:val="both"/>
      </w:pPr>
      <w:proofErr w:type="gramStart"/>
      <w:r w:rsidRPr="005D5DFB">
        <w:t>3.1 ГИА проводится: а) в форме единого государственного экзамена (далее – ЕГЭ) с использованием контрольных измерительных материалов, представляющих собой комплексы заданий стандартизированной формы (далее – КИМ), – для учащихся по образовательным программам среднего общего образования, освоивших образовательные программы среднего общего образования в очной, очно-заочной. б) в форме государственного выпускного экзамена (далее – ГВЭ) с использованием</w:t>
      </w:r>
      <w:r>
        <w:t xml:space="preserve"> текстов, тем, заданий, билетов.</w:t>
      </w:r>
      <w:proofErr w:type="gramEnd"/>
    </w:p>
    <w:p w:rsidR="005D5DFB" w:rsidRDefault="005D5DFB" w:rsidP="005D5DFB">
      <w:pPr>
        <w:ind w:firstLine="567"/>
        <w:jc w:val="both"/>
      </w:pPr>
      <w:r>
        <w:t xml:space="preserve">3.2. </w:t>
      </w:r>
      <w:r w:rsidRPr="005D5DFB">
        <w:t xml:space="preserve">Допускается сочетание обеих форм государственной итоговой аттестации.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IV. УЧАСТНИКИ ГОСУДАРСТВЕННОЙ ИТОГОВОЙ АТТЕСТАЦИИ </w:t>
      </w:r>
    </w:p>
    <w:p w:rsidR="005D5DFB" w:rsidRDefault="005D5DFB" w:rsidP="005D5DFB">
      <w:pPr>
        <w:ind w:firstLine="567"/>
        <w:jc w:val="both"/>
      </w:pPr>
      <w:r w:rsidRPr="005D5DFB">
        <w:t>4.1</w:t>
      </w:r>
      <w:r>
        <w:t>.</w:t>
      </w:r>
      <w:r w:rsidRPr="005D5DFB">
        <w:t xml:space="preserve"> </w:t>
      </w:r>
      <w:proofErr w:type="gramStart"/>
      <w:r w:rsidRPr="005D5DFB">
        <w:t>К ГИА допускаются учащиеся,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</w:t>
      </w:r>
      <w:r>
        <w:t>ия не ниже удовлетворительных).</w:t>
      </w:r>
      <w:proofErr w:type="gramEnd"/>
    </w:p>
    <w:p w:rsidR="005D5DFB" w:rsidRDefault="005D5DFB" w:rsidP="005D5DFB">
      <w:pPr>
        <w:ind w:firstLine="567"/>
        <w:jc w:val="both"/>
      </w:pPr>
      <w:r w:rsidRPr="005D5DFB">
        <w:t>4.2.</w:t>
      </w:r>
      <w:r>
        <w:t xml:space="preserve"> </w:t>
      </w:r>
      <w:r w:rsidRPr="005D5DFB">
        <w:t xml:space="preserve">Выбранные учащимся учебные предметы, форма (формы) ГИА указываются им в заявлении. Заявление до 1 марта подается на имя директора школы. Учащиеся изменяют (дополняют) перечень указанных в заявлении экзаменов при наличии у них уважительных причин (болезни или иных обстоятельств, подтвержденных документально). В этом случае учащийся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5D5DFB">
        <w:t>позднее</w:t>
      </w:r>
      <w:proofErr w:type="gramEnd"/>
      <w:r w:rsidRPr="005D5DFB">
        <w:t xml:space="preserve"> чем за месяц до начала соответствующих экзаменов.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V. СРОКИ И ПРОДОЛЖИТЕЛЬНОСТЬ ПРОВЕДЕНИЯ ГОСУДАРСТВЕННОЙ ИТОГОВОЙ АТТЕСТАЦИИ </w:t>
      </w:r>
    </w:p>
    <w:p w:rsidR="005D5DFB" w:rsidRDefault="005D5DFB" w:rsidP="005D5DFB">
      <w:pPr>
        <w:ind w:firstLine="567"/>
        <w:jc w:val="both"/>
      </w:pPr>
      <w:r w:rsidRPr="005D5DFB">
        <w:t>5.1</w:t>
      </w:r>
      <w:r>
        <w:t xml:space="preserve">. </w:t>
      </w:r>
      <w:r w:rsidRPr="005D5DFB">
        <w:t xml:space="preserve"> </w:t>
      </w:r>
      <w:proofErr w:type="gramStart"/>
      <w:r w:rsidRPr="005D5DFB">
        <w:t>Д</w:t>
      </w:r>
      <w:proofErr w:type="gramEnd"/>
      <w:r w:rsidRPr="005D5DFB">
        <w:t xml:space="preserve">ля проведения ЕГЭ и ГВЭ предусматривается единое расписание экзаменов. По каждому учебному предмету устанавливается продолжительность проведения экзаменов. </w:t>
      </w:r>
    </w:p>
    <w:p w:rsidR="005D5DFB" w:rsidRDefault="005D5DFB" w:rsidP="005D5DFB">
      <w:pPr>
        <w:ind w:firstLine="567"/>
        <w:jc w:val="both"/>
      </w:pPr>
      <w:r w:rsidRPr="005D5DFB">
        <w:t>5.2</w:t>
      </w:r>
      <w:r>
        <w:t xml:space="preserve">. </w:t>
      </w:r>
      <w:r w:rsidRPr="005D5DFB">
        <w:t xml:space="preserve"> </w:t>
      </w:r>
      <w:proofErr w:type="gramStart"/>
      <w:r w:rsidRPr="005D5DFB">
        <w:t>П</w:t>
      </w:r>
      <w:proofErr w:type="gramEnd"/>
      <w:r w:rsidRPr="005D5DFB">
        <w:t>о обязательным учебным предметам начинается</w:t>
      </w:r>
      <w:r>
        <w:t xml:space="preserve"> не ранее 25 мая текущего года.</w:t>
      </w:r>
    </w:p>
    <w:p w:rsidR="005D5DFB" w:rsidRDefault="005D5DFB" w:rsidP="005D5DFB">
      <w:pPr>
        <w:ind w:firstLine="567"/>
        <w:jc w:val="both"/>
      </w:pPr>
      <w:r w:rsidRPr="005D5DFB">
        <w:t>5.3</w:t>
      </w:r>
      <w:r>
        <w:t xml:space="preserve">. </w:t>
      </w:r>
      <w:r w:rsidRPr="005D5DFB">
        <w:t xml:space="preserve"> Для </w:t>
      </w:r>
      <w:r>
        <w:t xml:space="preserve">категорий учащихся (см. Приказ </w:t>
      </w:r>
      <w:r w:rsidRPr="005D5DFB">
        <w:t xml:space="preserve">Минобрнауки России №1400 от 26.12.2013), выпускников прошлых лет ГИА по обязательным учебным предметам по решению председателя ГЭК проводится досрочно, но не ранее 20 апреля. </w:t>
      </w:r>
    </w:p>
    <w:p w:rsidR="005D5DFB" w:rsidRDefault="005D5DFB" w:rsidP="005D5DFB">
      <w:pPr>
        <w:ind w:firstLine="567"/>
        <w:jc w:val="both"/>
      </w:pPr>
      <w:r w:rsidRPr="005D5DFB">
        <w:t>5.4</w:t>
      </w:r>
      <w:r>
        <w:t>.</w:t>
      </w:r>
      <w:r w:rsidRPr="005D5DFB">
        <w:t xml:space="preserve"> </w:t>
      </w:r>
      <w:proofErr w:type="gramStart"/>
      <w:r w:rsidRPr="005D5DFB">
        <w:t>П</w:t>
      </w:r>
      <w:proofErr w:type="gramEnd"/>
      <w:r w:rsidRPr="005D5DFB">
        <w:t xml:space="preserve">о решению председателя ГЭК повторно допускаются к сдаче экзаменов в текущем году по соответствующему учебному предмету в дополнительные сроки: </w:t>
      </w:r>
      <w:r w:rsidRPr="005D5DFB">
        <w:sym w:font="Symbol" w:char="F02D"/>
      </w:r>
      <w:r w:rsidRPr="005D5DFB">
        <w:t xml:space="preserve"> учащиеся, получившие на ГИА неудовлетворительный результат по одному из обязательных учебных предметов; </w:t>
      </w:r>
      <w:r w:rsidRPr="005D5DFB">
        <w:sym w:font="Symbol" w:char="F02D"/>
      </w:r>
      <w:r w:rsidRPr="005D5DFB">
        <w:t xml:space="preserve"> учащиеся и выпускники прошлых лет, не явившиеся на экзамены по уважительным причинам (болезнь или иные обстоятельства, подтвержденные документально); </w:t>
      </w:r>
      <w:r w:rsidRPr="005D5DFB">
        <w:sym w:font="Symbol" w:char="F02D"/>
      </w:r>
      <w:r w:rsidRPr="005D5DFB">
        <w:t xml:space="preserve"> </w:t>
      </w:r>
      <w:proofErr w:type="gramStart"/>
      <w:r w:rsidRPr="005D5DFB">
        <w:t xml:space="preserve">учащиеся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  <w:r w:rsidRPr="005D5DFB">
        <w:sym w:font="Symbol" w:char="F02D"/>
      </w:r>
      <w:r w:rsidRPr="005D5DFB">
        <w:t xml:space="preserve"> учащиеся и выпускники прошлых лет, которым конфликтная комиссия удовлетворила апелляцию о нарушении устанавливаемого порядка проведения ГИА; </w:t>
      </w:r>
      <w:r w:rsidRPr="005D5DFB">
        <w:sym w:font="Symbol" w:char="F02D"/>
      </w:r>
      <w:r w:rsidRPr="005D5DFB">
        <w:t xml:space="preserve"> учащиеся и выпускники прошлых лет, чьи результаты были аннулированы по решению председателя ГЭК в случае выявления фактов нарушений устанавливаемого порядка проведения ГИА. </w:t>
      </w:r>
      <w:proofErr w:type="gramEnd"/>
    </w:p>
    <w:p w:rsidR="005D5DFB" w:rsidRDefault="005D5DFB" w:rsidP="005D5DFB">
      <w:pPr>
        <w:ind w:firstLine="567"/>
        <w:jc w:val="both"/>
      </w:pPr>
    </w:p>
    <w:p w:rsidR="005D5DFB" w:rsidRDefault="005D5DFB" w:rsidP="005D5DFB">
      <w:pPr>
        <w:ind w:firstLine="567"/>
        <w:jc w:val="both"/>
      </w:pPr>
      <w:r w:rsidRPr="005D5DFB">
        <w:rPr>
          <w:b/>
        </w:rPr>
        <w:t>VI. ПРОВЕДЕНИЕ ГОСУДАРСТВЕННОЙ ИТОГОВОЙ АТТЕСТАЦИИ</w:t>
      </w:r>
      <w:r w:rsidRPr="005D5DFB">
        <w:t xml:space="preserve"> </w:t>
      </w:r>
    </w:p>
    <w:p w:rsidR="005D5DFB" w:rsidRDefault="005D5DFB" w:rsidP="005D5DFB">
      <w:pPr>
        <w:ind w:firstLine="567"/>
        <w:jc w:val="both"/>
      </w:pPr>
      <w:r w:rsidRPr="005D5DFB">
        <w:t>6.1 Экзамены проводятся в пункте проведения экзамена (далее</w:t>
      </w:r>
      <w:r>
        <w:t xml:space="preserve"> </w:t>
      </w:r>
      <w:r w:rsidRPr="005D5DFB">
        <w:t xml:space="preserve">- ППЭ), </w:t>
      </w:r>
      <w:proofErr w:type="gramStart"/>
      <w:r w:rsidRPr="005D5DFB">
        <w:t>места</w:t>
      </w:r>
      <w:proofErr w:type="gramEnd"/>
      <w:r w:rsidRPr="005D5DFB">
        <w:t xml:space="preserve"> расположения которых утверждаются органами исполнительной власти субъектов </w:t>
      </w:r>
      <w:r w:rsidRPr="005D5DFB">
        <w:lastRenderedPageBreak/>
        <w:t xml:space="preserve">Российской Федерации, осуществляющими государственное управление в сфере образования, учредителями по согласованию с ГЭК.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>VII.</w:t>
      </w:r>
      <w:r w:rsidRPr="005D5DFB">
        <w:rPr>
          <w:b/>
        </w:rPr>
        <w:t xml:space="preserve"> </w:t>
      </w:r>
      <w:r w:rsidRPr="005D5DFB">
        <w:rPr>
          <w:b/>
        </w:rPr>
        <w:t xml:space="preserve">ПРОВЕРКА ЭКЗАМЕНАЦИОННЫХ РАБОТ И ИХ ОЦЕНИВАНИЕ </w:t>
      </w:r>
    </w:p>
    <w:p w:rsidR="005D5DFB" w:rsidRDefault="005D5DFB" w:rsidP="005D5DFB">
      <w:pPr>
        <w:ind w:firstLine="567"/>
        <w:jc w:val="both"/>
      </w:pPr>
      <w:r w:rsidRPr="005D5DFB">
        <w:t>7.1</w:t>
      </w:r>
      <w:r>
        <w:t>.</w:t>
      </w:r>
      <w:r w:rsidRPr="005D5DFB">
        <w:t xml:space="preserve"> При проведении ГИА в форме ЕГЭ используется </w:t>
      </w:r>
      <w:proofErr w:type="spellStart"/>
      <w:r w:rsidRPr="005D5DFB">
        <w:t>стобалльная</w:t>
      </w:r>
      <w:proofErr w:type="spellEnd"/>
      <w:r w:rsidRPr="005D5DFB">
        <w:t xml:space="preserve"> система оценки, в форме ГВЭ – пятибалльная система оценки. </w:t>
      </w:r>
    </w:p>
    <w:p w:rsidR="005D5DFB" w:rsidRDefault="005D5DFB" w:rsidP="005D5DFB">
      <w:pPr>
        <w:ind w:firstLine="567"/>
        <w:jc w:val="both"/>
      </w:pPr>
      <w:r w:rsidRPr="005D5DFB">
        <w:t xml:space="preserve">7.2 Обработка бланков ЕГЭ осуществляется РЦОИ с использованием специальных аппаратно-программных средств.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VIII.УТВЕРЖДЕНИЕ, ИЗМЕНЕНИЕ И (ИЛИ) АННУЛИРОВАНИЕ РЕЗУЛЬТАТОВ ГИА </w:t>
      </w:r>
    </w:p>
    <w:p w:rsidR="005D5DFB" w:rsidRDefault="005D5DFB" w:rsidP="005D5DFB">
      <w:pPr>
        <w:ind w:firstLine="567"/>
        <w:jc w:val="both"/>
      </w:pPr>
      <w:r w:rsidRPr="005D5DFB">
        <w:t>8.1.По завершении проверки экзаменационных работ учащихся,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данные о результатах ЕГЭ, а председатели предметных комиссий – данные о результатах ГВЭ по каждому уча</w:t>
      </w:r>
      <w:r>
        <w:t>щемуся, выпускнику прошлых лет.</w:t>
      </w:r>
    </w:p>
    <w:p w:rsidR="005D5DFB" w:rsidRDefault="005D5DFB" w:rsidP="005D5DFB">
      <w:pPr>
        <w:ind w:firstLine="567"/>
        <w:jc w:val="both"/>
      </w:pPr>
      <w:r w:rsidRPr="005D5DFB">
        <w:t>8.2.Председатель ГЭК рассматривает результаты ГИА по каждому учебному предмету и принимает решение об их утверждении, и</w:t>
      </w:r>
      <w:r>
        <w:t>зменении и (или) аннулировании.</w:t>
      </w:r>
    </w:p>
    <w:p w:rsidR="005D5DFB" w:rsidRDefault="005D5DFB" w:rsidP="005D5DFB">
      <w:pPr>
        <w:ind w:firstLine="567"/>
        <w:jc w:val="both"/>
      </w:pPr>
      <w:r w:rsidRPr="005D5DFB">
        <w:t xml:space="preserve">8.3.Ознакомление учащихся с полученными ими результатами ГИА по учебному предмету осуществляется не позднее трех рабочих дней со дня их утверждения ГЭК и передачей данных в школу. Ознакомление учащихся с результатами проводится под подпись учащегося.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IX.ОЦЕНКА РЕЗУЛЬТАТОВ ГИА </w:t>
      </w:r>
    </w:p>
    <w:p w:rsidR="005D5DFB" w:rsidRDefault="005D5DFB" w:rsidP="005D5DFB">
      <w:pPr>
        <w:ind w:firstLine="567"/>
        <w:jc w:val="both"/>
      </w:pPr>
      <w:r w:rsidRPr="005D5DFB">
        <w:t xml:space="preserve">9.1.Результаты ГИА признаются удовлетворительными в случае, если учащийся по обязательным учебным предметам при сдаче ЕГЭ набрал количество баллов не ниже минимального, определяемого </w:t>
      </w:r>
      <w:proofErr w:type="spellStart"/>
      <w:r w:rsidRPr="005D5DFB">
        <w:t>Рособрнадзором</w:t>
      </w:r>
      <w:proofErr w:type="spellEnd"/>
      <w:r w:rsidRPr="005D5DFB">
        <w:t xml:space="preserve">, а при сдаче ГВЭ получил отметки не ниже удовлетворительной (три балла). </w:t>
      </w:r>
    </w:p>
    <w:p w:rsidR="005D5DFB" w:rsidRDefault="005D5DFB" w:rsidP="005D5DFB">
      <w:pPr>
        <w:ind w:firstLine="567"/>
        <w:jc w:val="both"/>
      </w:pPr>
      <w:r w:rsidRPr="005D5DFB">
        <w:t xml:space="preserve">9.2.В случае если учащийся получил на ГИА неудовлетворительный результат по одному из обязательных учебных предметов, он допускается повторно к ГИА по данному предмету в текущем году в формах, устанавливаемых Приказа </w:t>
      </w:r>
      <w:proofErr w:type="spellStart"/>
      <w:r w:rsidRPr="005D5DFB">
        <w:t>МОиН</w:t>
      </w:r>
      <w:proofErr w:type="spellEnd"/>
      <w:r w:rsidRPr="005D5DFB">
        <w:t xml:space="preserve"> РФ №1400 от 26.12.2013, в дополнительные сроки. </w:t>
      </w:r>
    </w:p>
    <w:p w:rsidR="005D5DFB" w:rsidRDefault="005D5DFB" w:rsidP="005D5DFB">
      <w:pPr>
        <w:ind w:firstLine="567"/>
        <w:jc w:val="both"/>
      </w:pPr>
      <w:proofErr w:type="gramStart"/>
      <w:r w:rsidRPr="005D5DFB">
        <w:t>9.3.Учающимся,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</w:t>
      </w:r>
      <w:proofErr w:type="gramEnd"/>
      <w:r w:rsidRPr="005D5DFB">
        <w:t xml:space="preserve"> </w:t>
      </w:r>
      <w:proofErr w:type="gramStart"/>
      <w:r w:rsidRPr="005D5DFB">
        <w:t xml:space="preserve">Для прохождения повторной ГИА указанные лица восстанавливаются в организации, осуществляющей образовательную деятельность на срок, необходимый для прохождения ГИА. </w:t>
      </w:r>
      <w:proofErr w:type="gramEnd"/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X. ПРИЕМ И РАССМОТРЕНИЕ АПЕЛЛЯЦИЙ </w:t>
      </w:r>
    </w:p>
    <w:p w:rsidR="005D5DFB" w:rsidRDefault="005D5DFB" w:rsidP="005D5DFB">
      <w:pPr>
        <w:ind w:firstLine="567"/>
        <w:jc w:val="both"/>
      </w:pPr>
      <w:r w:rsidRPr="005D5DFB">
        <w:t xml:space="preserve">10.1 Апелляцию о нарушении установленного порядка проведения ГИА учащийся, выпускник прошлых лет подает в день проведения экзамена по соответствующему учебному предмету члену ГЭК, не покидая ППЭ. </w:t>
      </w:r>
    </w:p>
    <w:p w:rsidR="005D5DFB" w:rsidRDefault="005D5DFB" w:rsidP="005D5DFB">
      <w:pPr>
        <w:ind w:firstLine="567"/>
        <w:jc w:val="both"/>
      </w:pPr>
      <w:r w:rsidRPr="005D5DFB">
        <w:t>10.2</w:t>
      </w:r>
      <w:proofErr w:type="gramStart"/>
      <w:r w:rsidRPr="005D5DFB">
        <w:t xml:space="preserve"> О</w:t>
      </w:r>
      <w:proofErr w:type="gramEnd"/>
      <w:r w:rsidRPr="005D5DFB">
        <w:t xml:space="preserve"> несогласии с выставленными баллами апелляция в письменной форме подается в конфликтную комиссию в течение двух рабочих дней со дня объявления результатов. 10.3 Конфликтная комиссия не рассматривает апелляции по вопросам содержания и структуры </w:t>
      </w:r>
      <w:r w:rsidRPr="005D5DFB">
        <w:lastRenderedPageBreak/>
        <w:t xml:space="preserve">заданий по учебным предметам, а также по вопросам, неправильным оформлением экзаменационной работы.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>XI.</w:t>
      </w:r>
      <w:r w:rsidRPr="005D5DFB">
        <w:rPr>
          <w:b/>
        </w:rPr>
        <w:t xml:space="preserve"> </w:t>
      </w:r>
      <w:r w:rsidRPr="005D5DFB">
        <w:rPr>
          <w:b/>
        </w:rPr>
        <w:t xml:space="preserve">ДЕЛОПРОИЗВОДСТВО </w:t>
      </w:r>
    </w:p>
    <w:p w:rsidR="005D5DFB" w:rsidRDefault="005D5DFB" w:rsidP="005D5DFB">
      <w:pPr>
        <w:ind w:firstLine="567"/>
        <w:jc w:val="both"/>
      </w:pPr>
      <w:r w:rsidRPr="005D5DFB">
        <w:t xml:space="preserve">11.1.Проведение государственной итоговой аттестации сопровождается следующими документами: </w:t>
      </w:r>
    </w:p>
    <w:p w:rsidR="005D5DFB" w:rsidRDefault="005D5DFB" w:rsidP="005D5DFB">
      <w:pPr>
        <w:ind w:firstLine="567"/>
        <w:jc w:val="both"/>
      </w:pPr>
      <w:r w:rsidRPr="005D5DFB">
        <w:sym w:font="Symbol" w:char="F0B7"/>
      </w:r>
      <w:r w:rsidRPr="005D5DFB">
        <w:t xml:space="preserve"> план подготовки и проведения государственной итоговой аттестации; </w:t>
      </w:r>
    </w:p>
    <w:p w:rsidR="005D5DFB" w:rsidRDefault="005D5DFB" w:rsidP="005D5DFB">
      <w:pPr>
        <w:ind w:firstLine="567"/>
        <w:jc w:val="both"/>
      </w:pPr>
      <w:bookmarkStart w:id="0" w:name="_GoBack"/>
      <w:bookmarkEnd w:id="0"/>
      <w:r w:rsidRPr="005D5DFB">
        <w:sym w:font="Symbol" w:char="F0B7"/>
      </w:r>
      <w:r w:rsidRPr="005D5DFB">
        <w:t xml:space="preserve"> приказы директора по основной деятельности; </w:t>
      </w:r>
    </w:p>
    <w:p w:rsidR="005D5DFB" w:rsidRDefault="005D5DFB" w:rsidP="005D5DFB">
      <w:pPr>
        <w:ind w:firstLine="567"/>
        <w:jc w:val="both"/>
      </w:pPr>
      <w:r w:rsidRPr="005D5DFB">
        <w:sym w:font="Symbol" w:char="F0B7"/>
      </w:r>
      <w:r w:rsidRPr="005D5DFB">
        <w:t xml:space="preserve"> документы, подтверждающие факт ознакомления учащихся с информацией по проведению ГИА и результатами ГИА; </w:t>
      </w:r>
    </w:p>
    <w:p w:rsidR="005D5DFB" w:rsidRDefault="005D5DFB" w:rsidP="005D5DFB">
      <w:pPr>
        <w:ind w:firstLine="567"/>
        <w:jc w:val="both"/>
      </w:pPr>
      <w:r w:rsidRPr="005D5DFB">
        <w:sym w:font="Symbol" w:char="F0B7"/>
      </w:r>
      <w:r w:rsidRPr="005D5DFB">
        <w:t xml:space="preserve"> аналитическая справка по итогам государственной итоговой аттестации; </w:t>
      </w:r>
    </w:p>
    <w:p w:rsidR="005D5DFB" w:rsidRDefault="005D5DFB" w:rsidP="005D5DFB">
      <w:pPr>
        <w:ind w:firstLine="567"/>
        <w:jc w:val="both"/>
      </w:pPr>
    </w:p>
    <w:p w:rsidR="005D5DFB" w:rsidRPr="005D5DFB" w:rsidRDefault="005D5DFB" w:rsidP="005D5DFB">
      <w:pPr>
        <w:ind w:firstLine="567"/>
        <w:jc w:val="both"/>
        <w:rPr>
          <w:b/>
        </w:rPr>
      </w:pPr>
      <w:r w:rsidRPr="005D5DFB">
        <w:rPr>
          <w:b/>
        </w:rPr>
        <w:t xml:space="preserve">XII.ОТВЕТСТВЕННОСТЬ. </w:t>
      </w:r>
    </w:p>
    <w:p w:rsidR="005D5DFB" w:rsidRDefault="005D5DFB" w:rsidP="005D5DFB">
      <w:pPr>
        <w:ind w:firstLine="567"/>
        <w:jc w:val="both"/>
      </w:pPr>
      <w:r w:rsidRPr="005D5DFB">
        <w:t xml:space="preserve">12.1. Директор школы (его заместитель) несет ответственность за соответствие деятельности образовательного учреждения требованиям законодательных и нормативных правовых актов. </w:t>
      </w:r>
    </w:p>
    <w:p w:rsidR="005D5DFB" w:rsidRDefault="005D5DFB" w:rsidP="005D5DFB">
      <w:pPr>
        <w:ind w:firstLine="567"/>
        <w:jc w:val="both"/>
      </w:pPr>
      <w:r w:rsidRPr="005D5DFB">
        <w:t xml:space="preserve">12.2. Заместитель директора несет ответственность за ведение делопроизводства и сохранность документов. </w:t>
      </w:r>
    </w:p>
    <w:p w:rsidR="005D5DFB" w:rsidRDefault="005D5DFB" w:rsidP="005D5DFB">
      <w:pPr>
        <w:ind w:firstLine="567"/>
        <w:jc w:val="both"/>
      </w:pPr>
      <w:r w:rsidRPr="005D5DFB">
        <w:t xml:space="preserve">12.3. Заместитель директора несет ответственность за соблюдение конфиденциальности. </w:t>
      </w:r>
    </w:p>
    <w:p w:rsidR="005D5DFB" w:rsidRDefault="005D5DFB" w:rsidP="005D5DFB">
      <w:pPr>
        <w:ind w:firstLine="567"/>
        <w:jc w:val="both"/>
      </w:pPr>
      <w:r w:rsidRPr="005D5DFB">
        <w:t xml:space="preserve">12.4. Классный руководитель несет ответственность за своевременное представление документов для проведения аттестации выпускников. </w:t>
      </w:r>
    </w:p>
    <w:p w:rsidR="00946108" w:rsidRPr="005D5DFB" w:rsidRDefault="005D5DFB" w:rsidP="005D5DFB">
      <w:pPr>
        <w:ind w:firstLine="567"/>
        <w:jc w:val="both"/>
      </w:pPr>
      <w:r w:rsidRPr="005D5DFB">
        <w:t>12.5. Классный руководитель несет ответственность за своевременное доведение сведений об итогах аттестации выпускника.</w:t>
      </w:r>
    </w:p>
    <w:sectPr w:rsidR="00946108" w:rsidRPr="005D5DFB" w:rsidSect="00DD3213">
      <w:pgSz w:w="11909" w:h="16838"/>
      <w:pgMar w:top="170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B"/>
    <w:rsid w:val="005D5DFB"/>
    <w:rsid w:val="00946108"/>
    <w:rsid w:val="00D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5D5DFB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5D5DFB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2015-04-22T00:00:00Z</dcterms:created>
  <dcterms:modified xsi:type="dcterms:W3CDTF">2015-04-22T00:10:00Z</dcterms:modified>
</cp:coreProperties>
</file>